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B87" w:rsidRDefault="00E549AF" w:rsidP="00E549AF">
      <w:pPr>
        <w:pStyle w:val="NoSpacing"/>
        <w:jc w:val="center"/>
      </w:pPr>
      <w:r>
        <w:t>Past Summer Speakers/Topics</w:t>
      </w:r>
    </w:p>
    <w:p w:rsidR="001A3F57" w:rsidRDefault="001A3F57" w:rsidP="00E549AF">
      <w:pPr>
        <w:pStyle w:val="NoSpacing"/>
        <w:jc w:val="center"/>
      </w:pPr>
    </w:p>
    <w:p w:rsidR="00E549AF" w:rsidRDefault="001A3F57" w:rsidP="00E549AF">
      <w:pPr>
        <w:pStyle w:val="NoSpacing"/>
        <w:jc w:val="center"/>
      </w:pPr>
      <w:r>
        <w:t>2013</w:t>
      </w:r>
    </w:p>
    <w:p w:rsidR="001A3F57" w:rsidRPr="001A3F57" w:rsidRDefault="001A3F57" w:rsidP="001A3F57">
      <w:pPr>
        <w:spacing w:before="100" w:beforeAutospacing="1" w:after="100" w:afterAutospacing="1"/>
        <w:contextualSpacing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 w:rsidRPr="001A3F57">
        <w:rPr>
          <w:rFonts w:asciiTheme="minorHAnsi" w:eastAsiaTheme="minorHAnsi" w:hAnsiTheme="minorHAnsi" w:cstheme="minorBidi"/>
          <w:b/>
          <w:sz w:val="22"/>
          <w:szCs w:val="22"/>
        </w:rPr>
        <w:t>Immunotherapy for Food Allergy: A Review of Current Progress</w:t>
      </w:r>
    </w:p>
    <w:p w:rsidR="001A3F57" w:rsidRPr="001A3F57" w:rsidRDefault="001A3F57" w:rsidP="001A3F57">
      <w:pPr>
        <w:spacing w:before="100" w:beforeAutospacing="1" w:after="100" w:afterAutospacing="1"/>
        <w:contextualSpacing/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1A3F57">
        <w:rPr>
          <w:rFonts w:asciiTheme="minorHAnsi" w:eastAsiaTheme="minorHAnsi" w:hAnsiTheme="minorHAnsi" w:cstheme="minorBidi"/>
          <w:b/>
          <w:sz w:val="22"/>
          <w:szCs w:val="22"/>
        </w:rPr>
        <w:t>Oral Tolerance: What is it and Can we Make it Happen</w:t>
      </w:r>
      <w:proofErr w:type="gramStart"/>
      <w:r w:rsidRPr="001A3F57">
        <w:rPr>
          <w:rFonts w:asciiTheme="minorHAnsi" w:eastAsiaTheme="minorHAnsi" w:hAnsiTheme="minorHAnsi" w:cstheme="minorBidi"/>
          <w:b/>
          <w:sz w:val="22"/>
          <w:szCs w:val="22"/>
        </w:rPr>
        <w:t>?,</w:t>
      </w:r>
      <w:proofErr w:type="gramEnd"/>
      <w:r w:rsidRPr="001A3F57">
        <w:rPr>
          <w:rFonts w:asciiTheme="minorHAnsi" w:eastAsiaTheme="minorHAnsi" w:hAnsiTheme="minorHAnsi" w:cstheme="minorBidi"/>
          <w:sz w:val="22"/>
          <w:szCs w:val="22"/>
        </w:rPr>
        <w:t xml:space="preserve"> Brian Vickery, M.D.</w:t>
      </w:r>
    </w:p>
    <w:p w:rsidR="001A3F57" w:rsidRDefault="001A3F57" w:rsidP="001A3F57">
      <w:pPr>
        <w:spacing w:before="100" w:beforeAutospacing="1" w:after="100" w:afterAutospacing="1"/>
        <w:contextualSpacing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</w:p>
    <w:p w:rsidR="001A3F57" w:rsidRPr="001A3F57" w:rsidRDefault="001A3F57" w:rsidP="001A3F57">
      <w:pPr>
        <w:spacing w:before="100" w:beforeAutospacing="1" w:after="100" w:afterAutospacing="1"/>
        <w:contextualSpacing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 w:rsidRPr="001A3F57">
        <w:rPr>
          <w:rFonts w:asciiTheme="minorHAnsi" w:eastAsiaTheme="minorHAnsi" w:hAnsiTheme="minorHAnsi" w:cstheme="minorBidi"/>
          <w:b/>
          <w:sz w:val="22"/>
          <w:szCs w:val="22"/>
        </w:rPr>
        <w:t xml:space="preserve">How should we </w:t>
      </w:r>
      <w:proofErr w:type="gramStart"/>
      <w:r w:rsidRPr="001A3F57">
        <w:rPr>
          <w:rFonts w:asciiTheme="minorHAnsi" w:eastAsiaTheme="minorHAnsi" w:hAnsiTheme="minorHAnsi" w:cstheme="minorBidi"/>
          <w:b/>
          <w:sz w:val="22"/>
          <w:szCs w:val="22"/>
        </w:rPr>
        <w:t>Treat</w:t>
      </w:r>
      <w:proofErr w:type="gramEnd"/>
      <w:r w:rsidRPr="001A3F57">
        <w:rPr>
          <w:rFonts w:asciiTheme="minorHAnsi" w:eastAsiaTheme="minorHAnsi" w:hAnsiTheme="minorHAnsi" w:cstheme="minorBidi"/>
          <w:b/>
          <w:sz w:val="22"/>
          <w:szCs w:val="22"/>
        </w:rPr>
        <w:t xml:space="preserve"> the Wheezing preschool child?</w:t>
      </w:r>
    </w:p>
    <w:p w:rsidR="001A3F57" w:rsidRDefault="001A3F57" w:rsidP="001A3F57">
      <w:pPr>
        <w:spacing w:before="100" w:beforeAutospacing="1" w:after="100" w:afterAutospacing="1"/>
        <w:contextualSpacing/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1A3F57">
        <w:rPr>
          <w:rFonts w:asciiTheme="minorHAnsi" w:eastAsiaTheme="minorHAnsi" w:hAnsiTheme="minorHAnsi" w:cstheme="minorBidi"/>
          <w:b/>
          <w:sz w:val="22"/>
          <w:szCs w:val="22"/>
        </w:rPr>
        <w:t xml:space="preserve">Childhood Asthma Phenotypes: Identification of the Child who </w:t>
      </w:r>
      <w:proofErr w:type="gramStart"/>
      <w:r w:rsidRPr="001A3F57">
        <w:rPr>
          <w:rFonts w:asciiTheme="minorHAnsi" w:eastAsiaTheme="minorHAnsi" w:hAnsiTheme="minorHAnsi" w:cstheme="minorBidi"/>
          <w:b/>
          <w:sz w:val="22"/>
          <w:szCs w:val="22"/>
        </w:rPr>
        <w:t>Will</w:t>
      </w:r>
      <w:proofErr w:type="gramEnd"/>
      <w:r w:rsidRPr="001A3F57">
        <w:rPr>
          <w:rFonts w:asciiTheme="minorHAnsi" w:eastAsiaTheme="minorHAnsi" w:hAnsiTheme="minorHAnsi" w:cstheme="minorBidi"/>
          <w:b/>
          <w:sz w:val="22"/>
          <w:szCs w:val="22"/>
        </w:rPr>
        <w:t xml:space="preserve"> Outgrow Their Asthma,</w:t>
      </w:r>
      <w:r w:rsidRPr="001A3F57">
        <w:rPr>
          <w:rFonts w:asciiTheme="minorHAnsi" w:eastAsiaTheme="minorHAnsi" w:hAnsiTheme="minorHAnsi" w:cstheme="minorBidi"/>
          <w:b/>
          <w:iCs/>
          <w:sz w:val="22"/>
          <w:szCs w:val="22"/>
        </w:rPr>
        <w:t xml:space="preserve"> </w:t>
      </w:r>
      <w:r w:rsidRPr="001A3F57">
        <w:rPr>
          <w:rFonts w:asciiTheme="minorHAnsi" w:eastAsiaTheme="minorHAnsi" w:hAnsiTheme="minorHAnsi" w:cstheme="minorBidi"/>
          <w:sz w:val="22"/>
          <w:szCs w:val="22"/>
        </w:rPr>
        <w:t xml:space="preserve">Theresa </w:t>
      </w:r>
      <w:proofErr w:type="spellStart"/>
      <w:r w:rsidRPr="001A3F57">
        <w:rPr>
          <w:rFonts w:asciiTheme="minorHAnsi" w:eastAsiaTheme="minorHAnsi" w:hAnsiTheme="minorHAnsi" w:cstheme="minorBidi"/>
          <w:sz w:val="22"/>
          <w:szCs w:val="22"/>
        </w:rPr>
        <w:t>Guilbert</w:t>
      </w:r>
      <w:proofErr w:type="spellEnd"/>
      <w:r w:rsidRPr="001A3F57">
        <w:rPr>
          <w:rFonts w:asciiTheme="minorHAnsi" w:eastAsiaTheme="minorHAnsi" w:hAnsiTheme="minorHAnsi" w:cstheme="minorBidi"/>
          <w:sz w:val="22"/>
          <w:szCs w:val="22"/>
        </w:rPr>
        <w:t>, M.D.</w:t>
      </w:r>
    </w:p>
    <w:p w:rsidR="001A3F57" w:rsidRPr="001A3F57" w:rsidRDefault="001A3F57" w:rsidP="001A3F57">
      <w:pPr>
        <w:spacing w:before="100" w:beforeAutospacing="1" w:after="100" w:afterAutospacing="1"/>
        <w:contextualSpacing/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:rsidR="001A3F57" w:rsidRPr="001A3F57" w:rsidRDefault="001A3F57" w:rsidP="001A3F57">
      <w:pPr>
        <w:spacing w:before="100" w:beforeAutospacing="1" w:after="100" w:afterAutospacing="1"/>
        <w:contextualSpacing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 w:rsidRPr="001A3F57">
        <w:rPr>
          <w:rFonts w:asciiTheme="minorHAnsi" w:eastAsiaTheme="minorHAnsi" w:hAnsiTheme="minorHAnsi" w:cstheme="minorBidi"/>
          <w:b/>
          <w:sz w:val="22"/>
          <w:szCs w:val="22"/>
        </w:rPr>
        <w:t>Advances in Diagnosis and Management of Insect Sting Allergy</w:t>
      </w:r>
    </w:p>
    <w:p w:rsidR="001A3F57" w:rsidRDefault="001A3F57" w:rsidP="001A3F57">
      <w:pPr>
        <w:spacing w:before="100" w:beforeAutospacing="1" w:after="100" w:afterAutospacing="1"/>
        <w:contextualSpacing/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1A3F57">
        <w:rPr>
          <w:rFonts w:asciiTheme="minorHAnsi" w:eastAsiaTheme="minorHAnsi" w:hAnsiTheme="minorHAnsi" w:cstheme="minorBidi"/>
          <w:b/>
          <w:sz w:val="22"/>
          <w:szCs w:val="22"/>
        </w:rPr>
        <w:t xml:space="preserve">Update on </w:t>
      </w:r>
      <w:proofErr w:type="spellStart"/>
      <w:r w:rsidRPr="001A3F57">
        <w:rPr>
          <w:rFonts w:asciiTheme="minorHAnsi" w:eastAsiaTheme="minorHAnsi" w:hAnsiTheme="minorHAnsi" w:cstheme="minorBidi"/>
          <w:b/>
          <w:sz w:val="22"/>
          <w:szCs w:val="22"/>
        </w:rPr>
        <w:t>Anaphaylaxis</w:t>
      </w:r>
      <w:proofErr w:type="spellEnd"/>
      <w:r w:rsidRPr="001A3F57">
        <w:rPr>
          <w:rFonts w:asciiTheme="minorHAnsi" w:eastAsiaTheme="minorHAnsi" w:hAnsiTheme="minorHAnsi" w:cstheme="minorBidi"/>
          <w:b/>
          <w:sz w:val="22"/>
          <w:szCs w:val="22"/>
        </w:rPr>
        <w:t>,</w:t>
      </w:r>
      <w:r w:rsidRPr="001A3F57">
        <w:rPr>
          <w:rFonts w:asciiTheme="minorHAnsi" w:eastAsiaTheme="minorHAnsi" w:hAnsiTheme="minorHAnsi" w:cstheme="minorBidi"/>
          <w:iCs/>
          <w:sz w:val="22"/>
          <w:szCs w:val="22"/>
        </w:rPr>
        <w:t xml:space="preserve"> </w:t>
      </w:r>
      <w:r w:rsidRPr="001A3F57">
        <w:rPr>
          <w:rFonts w:asciiTheme="minorHAnsi" w:eastAsiaTheme="minorHAnsi" w:hAnsiTheme="minorHAnsi" w:cstheme="minorBidi"/>
          <w:sz w:val="22"/>
          <w:szCs w:val="22"/>
        </w:rPr>
        <w:t>David Golden, M.D.</w:t>
      </w:r>
    </w:p>
    <w:p w:rsidR="001A3F57" w:rsidRPr="001A3F57" w:rsidRDefault="001A3F57" w:rsidP="001A3F57">
      <w:pPr>
        <w:spacing w:before="100" w:beforeAutospacing="1" w:after="100" w:afterAutospacing="1"/>
        <w:contextualSpacing/>
        <w:jc w:val="center"/>
        <w:rPr>
          <w:rFonts w:asciiTheme="minorHAnsi" w:eastAsiaTheme="minorHAnsi" w:hAnsiTheme="minorHAnsi" w:cstheme="minorBidi"/>
          <w:sz w:val="22"/>
          <w:szCs w:val="22"/>
        </w:rPr>
      </w:pPr>
    </w:p>
    <w:p w:rsidR="001A3F57" w:rsidRPr="001A3F57" w:rsidRDefault="001A3F57" w:rsidP="001A3F57">
      <w:pPr>
        <w:spacing w:before="100" w:beforeAutospacing="1" w:after="100" w:afterAutospacing="1"/>
        <w:contextualSpacing/>
        <w:jc w:val="center"/>
        <w:rPr>
          <w:rFonts w:asciiTheme="minorHAnsi" w:eastAsiaTheme="minorHAnsi" w:hAnsiTheme="minorHAnsi" w:cstheme="minorBidi"/>
          <w:b/>
          <w:sz w:val="22"/>
          <w:szCs w:val="22"/>
        </w:rPr>
      </w:pPr>
      <w:r w:rsidRPr="001A3F57">
        <w:rPr>
          <w:rFonts w:asciiTheme="minorHAnsi" w:eastAsiaTheme="minorHAnsi" w:hAnsiTheme="minorHAnsi" w:cstheme="minorBidi"/>
          <w:b/>
          <w:sz w:val="22"/>
          <w:szCs w:val="22"/>
        </w:rPr>
        <w:t xml:space="preserve">Climate Change and its Impact on </w:t>
      </w:r>
      <w:proofErr w:type="spellStart"/>
      <w:r w:rsidRPr="001A3F57">
        <w:rPr>
          <w:rFonts w:asciiTheme="minorHAnsi" w:eastAsiaTheme="minorHAnsi" w:hAnsiTheme="minorHAnsi" w:cstheme="minorBidi"/>
          <w:b/>
          <w:sz w:val="22"/>
          <w:szCs w:val="22"/>
        </w:rPr>
        <w:t>Aeorallegens</w:t>
      </w:r>
      <w:proofErr w:type="spellEnd"/>
    </w:p>
    <w:p w:rsidR="001A3F57" w:rsidRPr="001A3F57" w:rsidRDefault="001A3F57" w:rsidP="001A3F57">
      <w:pPr>
        <w:spacing w:before="100" w:beforeAutospacing="1" w:after="100" w:afterAutospacing="1"/>
        <w:contextualSpacing/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1A3F57">
        <w:rPr>
          <w:rFonts w:asciiTheme="minorHAnsi" w:eastAsiaTheme="minorHAnsi" w:hAnsiTheme="minorHAnsi" w:cstheme="minorBidi"/>
          <w:b/>
          <w:sz w:val="22"/>
          <w:szCs w:val="22"/>
        </w:rPr>
        <w:t xml:space="preserve">Optimizing </w:t>
      </w:r>
      <w:proofErr w:type="spellStart"/>
      <w:r w:rsidRPr="001A3F57">
        <w:rPr>
          <w:rFonts w:asciiTheme="minorHAnsi" w:eastAsiaTheme="minorHAnsi" w:hAnsiTheme="minorHAnsi" w:cstheme="minorBidi"/>
          <w:b/>
          <w:sz w:val="22"/>
          <w:szCs w:val="22"/>
        </w:rPr>
        <w:t>ImmunoTherapy</w:t>
      </w:r>
      <w:proofErr w:type="spellEnd"/>
      <w:r w:rsidRPr="001A3F57">
        <w:rPr>
          <w:rFonts w:asciiTheme="minorHAnsi" w:eastAsiaTheme="minorHAnsi" w:hAnsiTheme="minorHAnsi" w:cstheme="minorBidi"/>
          <w:b/>
          <w:sz w:val="22"/>
          <w:szCs w:val="22"/>
        </w:rPr>
        <w:t>: What’s out There Besides SCIT and SLIT</w:t>
      </w:r>
      <w:proofErr w:type="gramStart"/>
      <w:r w:rsidRPr="001A3F57">
        <w:rPr>
          <w:rFonts w:asciiTheme="minorHAnsi" w:eastAsiaTheme="minorHAnsi" w:hAnsiTheme="minorHAnsi" w:cstheme="minorBidi"/>
          <w:b/>
          <w:sz w:val="22"/>
          <w:szCs w:val="22"/>
        </w:rPr>
        <w:t>?,</w:t>
      </w:r>
      <w:proofErr w:type="gramEnd"/>
      <w:r w:rsidRPr="001A3F57">
        <w:rPr>
          <w:rFonts w:asciiTheme="minorHAnsi" w:eastAsiaTheme="minorHAnsi" w:hAnsiTheme="minorHAnsi" w:cstheme="minorBidi"/>
          <w:iCs/>
          <w:sz w:val="22"/>
          <w:szCs w:val="22"/>
        </w:rPr>
        <w:t xml:space="preserve"> </w:t>
      </w:r>
      <w:r w:rsidRPr="001A3F57">
        <w:rPr>
          <w:rFonts w:asciiTheme="minorHAnsi" w:eastAsiaTheme="minorHAnsi" w:hAnsiTheme="minorHAnsi" w:cstheme="minorBidi"/>
          <w:sz w:val="22"/>
          <w:szCs w:val="22"/>
        </w:rPr>
        <w:t>Richard Weber, M.D.</w:t>
      </w:r>
    </w:p>
    <w:p w:rsidR="001A3F57" w:rsidRDefault="001A3F57" w:rsidP="00E549AF">
      <w:pPr>
        <w:pStyle w:val="NoSpacing"/>
        <w:jc w:val="center"/>
      </w:pPr>
    </w:p>
    <w:p w:rsidR="001A3F57" w:rsidRDefault="001A3F57" w:rsidP="00E549AF">
      <w:pPr>
        <w:pStyle w:val="NoSpacing"/>
        <w:jc w:val="center"/>
      </w:pPr>
    </w:p>
    <w:p w:rsidR="00E549AF" w:rsidRDefault="00E549AF" w:rsidP="00E549AF">
      <w:pPr>
        <w:pStyle w:val="NoSpacing"/>
        <w:jc w:val="center"/>
      </w:pPr>
      <w:r>
        <w:t>2012</w:t>
      </w:r>
    </w:p>
    <w:p w:rsidR="00E549AF" w:rsidRDefault="00E549AF" w:rsidP="00E549AF">
      <w:pPr>
        <w:pStyle w:val="NoSpacing"/>
        <w:jc w:val="center"/>
      </w:pPr>
      <w:proofErr w:type="spellStart"/>
      <w:proofErr w:type="gramStart"/>
      <w:r w:rsidRPr="00E549AF">
        <w:rPr>
          <w:b/>
        </w:rPr>
        <w:t>Angiodema</w:t>
      </w:r>
      <w:proofErr w:type="spellEnd"/>
      <w:r w:rsidRPr="00E549AF">
        <w:rPr>
          <w:b/>
        </w:rPr>
        <w:t xml:space="preserve">: A </w:t>
      </w:r>
      <w:proofErr w:type="spellStart"/>
      <w:r w:rsidRPr="00E549AF">
        <w:rPr>
          <w:b/>
        </w:rPr>
        <w:t>Pathoophysiologic</w:t>
      </w:r>
      <w:proofErr w:type="spellEnd"/>
      <w:r w:rsidRPr="00E549AF">
        <w:rPr>
          <w:b/>
        </w:rPr>
        <w:t xml:space="preserve"> Approach to Diagnosis and Treatment” and Management of Hereditary </w:t>
      </w:r>
      <w:proofErr w:type="spellStart"/>
      <w:r w:rsidRPr="00E549AF">
        <w:rPr>
          <w:b/>
        </w:rPr>
        <w:t>Angiodema</w:t>
      </w:r>
      <w:proofErr w:type="spellEnd"/>
      <w:r w:rsidRPr="00E549AF">
        <w:rPr>
          <w:b/>
        </w:rPr>
        <w:t>; New Paradigms for a New Era”</w:t>
      </w:r>
      <w:r>
        <w:rPr>
          <w:b/>
        </w:rPr>
        <w:t xml:space="preserve">, </w:t>
      </w:r>
      <w:r w:rsidRPr="00E549AF">
        <w:t xml:space="preserve">Bruce </w:t>
      </w:r>
      <w:proofErr w:type="spellStart"/>
      <w:r w:rsidRPr="00E549AF">
        <w:t>Zuraw</w:t>
      </w:r>
      <w:proofErr w:type="spellEnd"/>
      <w:r w:rsidRPr="00E549AF">
        <w:t>, M.D.</w:t>
      </w:r>
      <w:proofErr w:type="gramEnd"/>
    </w:p>
    <w:p w:rsidR="00E549AF" w:rsidRDefault="00E549AF" w:rsidP="00E549AF">
      <w:pPr>
        <w:pStyle w:val="NoSpacing"/>
        <w:jc w:val="center"/>
      </w:pPr>
    </w:p>
    <w:p w:rsidR="00E549AF" w:rsidRPr="00E549AF" w:rsidRDefault="00E549AF" w:rsidP="00E549AF">
      <w:pPr>
        <w:pStyle w:val="NoSpacing"/>
        <w:jc w:val="center"/>
        <w:rPr>
          <w:b/>
          <w:bCs/>
        </w:rPr>
      </w:pPr>
      <w:r w:rsidRPr="00E549AF">
        <w:rPr>
          <w:b/>
        </w:rPr>
        <w:t xml:space="preserve">“Clinical Cases in Hereditary </w:t>
      </w:r>
      <w:proofErr w:type="spellStart"/>
      <w:r w:rsidRPr="00E549AF">
        <w:rPr>
          <w:b/>
        </w:rPr>
        <w:t>Angiodema</w:t>
      </w:r>
      <w:proofErr w:type="spellEnd"/>
      <w:r w:rsidRPr="00E549AF">
        <w:rPr>
          <w:b/>
        </w:rPr>
        <w:t>: New Therapies for Improving Outcomes</w:t>
      </w:r>
      <w:r w:rsidRPr="00E549AF">
        <w:rPr>
          <w:b/>
          <w:bCs/>
        </w:rPr>
        <w:t>”</w:t>
      </w:r>
    </w:p>
    <w:p w:rsidR="00E549AF" w:rsidRDefault="00E549AF" w:rsidP="00E549AF">
      <w:pPr>
        <w:pStyle w:val="NoSpacing"/>
        <w:jc w:val="center"/>
      </w:pPr>
      <w:r w:rsidRPr="00E549AF">
        <w:rPr>
          <w:b/>
        </w:rPr>
        <w:tab/>
        <w:t xml:space="preserve"> </w:t>
      </w:r>
      <w:r w:rsidRPr="00E549AF">
        <w:t>Michael Frank, M.D.</w:t>
      </w:r>
    </w:p>
    <w:p w:rsidR="00E549AF" w:rsidRDefault="00E549AF" w:rsidP="00E549AF">
      <w:pPr>
        <w:pStyle w:val="NoSpacing"/>
        <w:jc w:val="center"/>
      </w:pPr>
    </w:p>
    <w:p w:rsidR="00E549AF" w:rsidRPr="00E549AF" w:rsidRDefault="00E549AF" w:rsidP="00E549AF">
      <w:pPr>
        <w:pStyle w:val="NoSpacing"/>
        <w:jc w:val="center"/>
        <w:rPr>
          <w:b/>
          <w:bCs/>
        </w:rPr>
      </w:pPr>
      <w:r w:rsidRPr="00E549AF">
        <w:rPr>
          <w:b/>
          <w:bCs/>
        </w:rPr>
        <w:t xml:space="preserve">Update on </w:t>
      </w:r>
      <w:proofErr w:type="spellStart"/>
      <w:r w:rsidRPr="00E549AF">
        <w:rPr>
          <w:b/>
          <w:bCs/>
        </w:rPr>
        <w:t>Biotherapeutics</w:t>
      </w:r>
      <w:proofErr w:type="spellEnd"/>
      <w:r w:rsidRPr="00E549AF">
        <w:rPr>
          <w:b/>
          <w:bCs/>
        </w:rPr>
        <w:t xml:space="preserve"> in the Treatment </w:t>
      </w:r>
    </w:p>
    <w:p w:rsidR="00E549AF" w:rsidRDefault="00E549AF" w:rsidP="00E549AF">
      <w:pPr>
        <w:pStyle w:val="NoSpacing"/>
        <w:jc w:val="center"/>
        <w:rPr>
          <w:b/>
        </w:rPr>
      </w:pPr>
      <w:r w:rsidRPr="00E549AF">
        <w:rPr>
          <w:b/>
          <w:bCs/>
        </w:rPr>
        <w:t xml:space="preserve">Of Allergic Disease and </w:t>
      </w:r>
      <w:proofErr w:type="gramStart"/>
      <w:r w:rsidRPr="00E549AF">
        <w:rPr>
          <w:b/>
          <w:bCs/>
        </w:rPr>
        <w:t xml:space="preserve">Asthma </w:t>
      </w:r>
      <w:r>
        <w:rPr>
          <w:b/>
          <w:bCs/>
        </w:rPr>
        <w:t>,</w:t>
      </w:r>
      <w:proofErr w:type="gramEnd"/>
      <w:r>
        <w:rPr>
          <w:b/>
          <w:bCs/>
        </w:rPr>
        <w:t xml:space="preserve"> </w:t>
      </w:r>
      <w:r w:rsidRPr="00E549AF">
        <w:rPr>
          <w:b/>
        </w:rPr>
        <w:t xml:space="preserve"> </w:t>
      </w:r>
      <w:proofErr w:type="spellStart"/>
      <w:r w:rsidRPr="00E549AF">
        <w:t>Lanny</w:t>
      </w:r>
      <w:proofErr w:type="spellEnd"/>
      <w:r w:rsidRPr="00E549AF">
        <w:t xml:space="preserve"> </w:t>
      </w:r>
      <w:proofErr w:type="spellStart"/>
      <w:r w:rsidRPr="00E549AF">
        <w:t>Rosenwasser</w:t>
      </w:r>
      <w:proofErr w:type="spellEnd"/>
      <w:r w:rsidRPr="00E549AF">
        <w:t>, M.D.</w:t>
      </w:r>
      <w:r w:rsidRPr="00E549AF">
        <w:rPr>
          <w:b/>
        </w:rPr>
        <w:t xml:space="preserve"> </w:t>
      </w:r>
    </w:p>
    <w:p w:rsidR="00E549AF" w:rsidRDefault="00E549AF" w:rsidP="00E549AF">
      <w:pPr>
        <w:pStyle w:val="NoSpacing"/>
        <w:jc w:val="center"/>
        <w:rPr>
          <w:b/>
        </w:rPr>
      </w:pPr>
    </w:p>
    <w:p w:rsidR="00E549AF" w:rsidRPr="00E549AF" w:rsidRDefault="00E549AF" w:rsidP="00E549AF">
      <w:pPr>
        <w:pStyle w:val="NoSpacing"/>
        <w:jc w:val="center"/>
      </w:pPr>
    </w:p>
    <w:p w:rsidR="00E549AF" w:rsidRPr="00E549AF" w:rsidRDefault="00E549AF" w:rsidP="00E549AF">
      <w:pPr>
        <w:pStyle w:val="NoSpacing"/>
        <w:jc w:val="center"/>
        <w:rPr>
          <w:b/>
          <w:bCs/>
        </w:rPr>
      </w:pPr>
      <w:r w:rsidRPr="00E549AF">
        <w:rPr>
          <w:b/>
          <w:bCs/>
        </w:rPr>
        <w:t xml:space="preserve">That Breath of Fresh Air: Is it </w:t>
      </w:r>
      <w:proofErr w:type="gramStart"/>
      <w:r w:rsidRPr="00E549AF">
        <w:rPr>
          <w:b/>
          <w:bCs/>
        </w:rPr>
        <w:t>Really</w:t>
      </w:r>
      <w:proofErr w:type="gramEnd"/>
      <w:r w:rsidRPr="00E549AF">
        <w:rPr>
          <w:b/>
          <w:bCs/>
        </w:rPr>
        <w:t xml:space="preserve"> Fresh?”</w:t>
      </w:r>
    </w:p>
    <w:p w:rsidR="00E549AF" w:rsidRPr="00E549AF" w:rsidRDefault="00E549AF" w:rsidP="00E549AF">
      <w:pPr>
        <w:pStyle w:val="NoSpacing"/>
        <w:ind w:firstLine="720"/>
        <w:rPr>
          <w:b/>
          <w:bCs/>
        </w:rPr>
      </w:pPr>
      <w:r w:rsidRPr="00E549AF">
        <w:rPr>
          <w:b/>
          <w:bCs/>
        </w:rPr>
        <w:t>“Update on the College” and Practice Management Tips for Better Patient Care</w:t>
      </w:r>
    </w:p>
    <w:p w:rsidR="00E549AF" w:rsidRDefault="00E549AF" w:rsidP="00E549AF">
      <w:pPr>
        <w:pStyle w:val="NoSpacing"/>
        <w:jc w:val="center"/>
      </w:pPr>
      <w:r w:rsidRPr="00E549AF">
        <w:rPr>
          <w:b/>
          <w:bCs/>
        </w:rPr>
        <w:tab/>
      </w:r>
      <w:r w:rsidRPr="00E549AF">
        <w:rPr>
          <w:bCs/>
        </w:rPr>
        <w:t xml:space="preserve">Stan </w:t>
      </w:r>
      <w:proofErr w:type="spellStart"/>
      <w:r w:rsidRPr="00E549AF">
        <w:rPr>
          <w:bCs/>
        </w:rPr>
        <w:t>Fineman</w:t>
      </w:r>
      <w:proofErr w:type="spellEnd"/>
      <w:r w:rsidRPr="00E549AF">
        <w:rPr>
          <w:bCs/>
        </w:rPr>
        <w:t>,</w:t>
      </w:r>
      <w:r w:rsidRPr="00E549AF">
        <w:t xml:space="preserve"> M.D., President, ACAAI</w:t>
      </w:r>
    </w:p>
    <w:p w:rsidR="00E549AF" w:rsidRDefault="00E549AF" w:rsidP="00E549AF">
      <w:pPr>
        <w:pStyle w:val="NoSpacing"/>
        <w:jc w:val="center"/>
      </w:pPr>
    </w:p>
    <w:p w:rsidR="00E549AF" w:rsidRDefault="00ED23A9" w:rsidP="00E549AF">
      <w:pPr>
        <w:pStyle w:val="NoSpacing"/>
        <w:jc w:val="center"/>
      </w:pPr>
      <w:r>
        <w:t>2011</w:t>
      </w:r>
    </w:p>
    <w:p w:rsidR="00ED23A9" w:rsidRPr="00ED23A9" w:rsidRDefault="00ED23A9" w:rsidP="00ED23A9">
      <w:pPr>
        <w:pStyle w:val="NoSpacing"/>
        <w:jc w:val="center"/>
        <w:rPr>
          <w:b/>
        </w:rPr>
      </w:pPr>
      <w:r w:rsidRPr="00ED23A9">
        <w:rPr>
          <w:b/>
        </w:rPr>
        <w:t>An Update on Management of Severe</w:t>
      </w:r>
    </w:p>
    <w:p w:rsidR="00ED23A9" w:rsidRPr="00ED23A9" w:rsidRDefault="00ED23A9" w:rsidP="00ED23A9">
      <w:pPr>
        <w:pStyle w:val="NoSpacing"/>
        <w:jc w:val="center"/>
        <w:rPr>
          <w:b/>
        </w:rPr>
      </w:pPr>
      <w:r w:rsidRPr="00ED23A9">
        <w:rPr>
          <w:b/>
        </w:rPr>
        <w:t xml:space="preserve">Persistent Asthma and Evolution of </w:t>
      </w:r>
    </w:p>
    <w:p w:rsidR="00ED23A9" w:rsidRPr="00ED23A9" w:rsidRDefault="00ED23A9" w:rsidP="00ED23A9">
      <w:pPr>
        <w:pStyle w:val="NoSpacing"/>
        <w:jc w:val="center"/>
      </w:pPr>
      <w:r w:rsidRPr="00ED23A9">
        <w:rPr>
          <w:b/>
        </w:rPr>
        <w:t>Asthma Phenotypes”</w:t>
      </w:r>
    </w:p>
    <w:p w:rsidR="00ED23A9" w:rsidRPr="00ED23A9" w:rsidRDefault="00ED23A9" w:rsidP="00ED23A9">
      <w:pPr>
        <w:pStyle w:val="NoSpacing"/>
        <w:jc w:val="center"/>
      </w:pPr>
      <w:r w:rsidRPr="00ED23A9">
        <w:t>Stephen Peters, M.D.</w:t>
      </w:r>
    </w:p>
    <w:p w:rsidR="00ED23A9" w:rsidRPr="00ED23A9" w:rsidRDefault="00ED23A9" w:rsidP="00ED23A9">
      <w:pPr>
        <w:pStyle w:val="NoSpacing"/>
        <w:jc w:val="center"/>
      </w:pPr>
    </w:p>
    <w:p w:rsidR="00ED23A9" w:rsidRPr="00ED23A9" w:rsidRDefault="00ED23A9" w:rsidP="00ED23A9">
      <w:pPr>
        <w:pStyle w:val="NoSpacing"/>
        <w:jc w:val="center"/>
        <w:rPr>
          <w:b/>
        </w:rPr>
      </w:pPr>
      <w:r w:rsidRPr="00ED23A9">
        <w:tab/>
      </w:r>
      <w:r w:rsidRPr="00ED23A9">
        <w:rPr>
          <w:b/>
        </w:rPr>
        <w:t xml:space="preserve">“Diagnosis and Management of Common </w:t>
      </w:r>
    </w:p>
    <w:p w:rsidR="00ED23A9" w:rsidRPr="00ED23A9" w:rsidRDefault="00ED23A9" w:rsidP="00ED23A9">
      <w:pPr>
        <w:pStyle w:val="NoSpacing"/>
        <w:jc w:val="center"/>
        <w:rPr>
          <w:b/>
          <w:bCs/>
        </w:rPr>
      </w:pPr>
      <w:r w:rsidRPr="00ED23A9">
        <w:rPr>
          <w:b/>
        </w:rPr>
        <w:t xml:space="preserve">Variable Deficiency; </w:t>
      </w:r>
      <w:proofErr w:type="gramStart"/>
      <w:r w:rsidRPr="00ED23A9">
        <w:rPr>
          <w:b/>
        </w:rPr>
        <w:t>An</w:t>
      </w:r>
      <w:proofErr w:type="gramEnd"/>
      <w:r w:rsidRPr="00ED23A9">
        <w:rPr>
          <w:b/>
        </w:rPr>
        <w:t xml:space="preserve"> Update</w:t>
      </w:r>
      <w:r w:rsidRPr="00ED23A9">
        <w:rPr>
          <w:b/>
          <w:bCs/>
        </w:rPr>
        <w:t>”</w:t>
      </w:r>
    </w:p>
    <w:p w:rsidR="00ED23A9" w:rsidRPr="00ED23A9" w:rsidRDefault="00ED23A9" w:rsidP="00ED23A9">
      <w:pPr>
        <w:pStyle w:val="NoSpacing"/>
        <w:jc w:val="center"/>
      </w:pPr>
      <w:r w:rsidRPr="00ED23A9">
        <w:rPr>
          <w:b/>
        </w:rPr>
        <w:tab/>
      </w:r>
    </w:p>
    <w:p w:rsidR="00ED23A9" w:rsidRPr="00ED23A9" w:rsidRDefault="00ED23A9" w:rsidP="00ED23A9">
      <w:pPr>
        <w:pStyle w:val="NoSpacing"/>
        <w:jc w:val="center"/>
        <w:rPr>
          <w:b/>
        </w:rPr>
      </w:pPr>
      <w:r w:rsidRPr="00ED23A9">
        <w:tab/>
        <w:t>“</w:t>
      </w:r>
      <w:r w:rsidRPr="00ED23A9">
        <w:rPr>
          <w:b/>
        </w:rPr>
        <w:t>Diagnosis and Management of Hereditary</w:t>
      </w:r>
    </w:p>
    <w:p w:rsidR="00ED23A9" w:rsidRPr="00ED23A9" w:rsidRDefault="00ED23A9" w:rsidP="00ED23A9">
      <w:pPr>
        <w:pStyle w:val="NoSpacing"/>
        <w:jc w:val="center"/>
        <w:rPr>
          <w:b/>
        </w:rPr>
      </w:pPr>
      <w:r w:rsidRPr="00ED23A9">
        <w:rPr>
          <w:b/>
        </w:rPr>
        <w:tab/>
      </w:r>
      <w:proofErr w:type="spellStart"/>
      <w:r w:rsidRPr="00ED23A9">
        <w:rPr>
          <w:b/>
        </w:rPr>
        <w:t>Angiodema</w:t>
      </w:r>
      <w:proofErr w:type="spellEnd"/>
      <w:r w:rsidRPr="00ED23A9">
        <w:rPr>
          <w:b/>
        </w:rPr>
        <w:t>”</w:t>
      </w:r>
    </w:p>
    <w:p w:rsidR="00ED23A9" w:rsidRPr="00ED23A9" w:rsidRDefault="00ED23A9" w:rsidP="00ED23A9">
      <w:pPr>
        <w:pStyle w:val="NoSpacing"/>
        <w:jc w:val="center"/>
      </w:pPr>
      <w:r w:rsidRPr="00ED23A9">
        <w:rPr>
          <w:b/>
        </w:rPr>
        <w:tab/>
      </w:r>
      <w:r>
        <w:rPr>
          <w:b/>
        </w:rPr>
        <w:tab/>
      </w:r>
      <w:r w:rsidRPr="00ED23A9">
        <w:t xml:space="preserve">John </w:t>
      </w:r>
      <w:proofErr w:type="spellStart"/>
      <w:r w:rsidRPr="00ED23A9">
        <w:t>Sleasman</w:t>
      </w:r>
      <w:proofErr w:type="spellEnd"/>
      <w:r w:rsidRPr="00ED23A9">
        <w:t>, M.D.</w:t>
      </w:r>
      <w:r w:rsidRPr="00ED23A9">
        <w:rPr>
          <w:b/>
        </w:rPr>
        <w:tab/>
      </w:r>
      <w:r w:rsidRPr="00ED23A9">
        <w:tab/>
      </w:r>
    </w:p>
    <w:p w:rsidR="00ED23A9" w:rsidRPr="00ED23A9" w:rsidRDefault="00ED23A9" w:rsidP="00ED23A9">
      <w:pPr>
        <w:pStyle w:val="NoSpacing"/>
        <w:jc w:val="center"/>
      </w:pPr>
    </w:p>
    <w:p w:rsidR="00ED23A9" w:rsidRPr="00ED23A9" w:rsidRDefault="00ED23A9" w:rsidP="00ED23A9">
      <w:pPr>
        <w:pStyle w:val="NoSpacing"/>
        <w:jc w:val="center"/>
        <w:rPr>
          <w:b/>
          <w:bCs/>
        </w:rPr>
      </w:pPr>
      <w:r w:rsidRPr="00ED23A9">
        <w:rPr>
          <w:b/>
          <w:bCs/>
        </w:rPr>
        <w:t xml:space="preserve">“Practical Aspects of </w:t>
      </w:r>
      <w:proofErr w:type="spellStart"/>
      <w:r w:rsidRPr="00ED23A9">
        <w:rPr>
          <w:b/>
          <w:bCs/>
        </w:rPr>
        <w:t>Anaphlaxis</w:t>
      </w:r>
      <w:proofErr w:type="spellEnd"/>
      <w:r w:rsidRPr="00ED23A9">
        <w:rPr>
          <w:b/>
          <w:bCs/>
        </w:rPr>
        <w:t xml:space="preserve"> Practice</w:t>
      </w:r>
    </w:p>
    <w:p w:rsidR="00ED23A9" w:rsidRPr="00ED23A9" w:rsidRDefault="00ED23A9" w:rsidP="00ED23A9">
      <w:pPr>
        <w:pStyle w:val="NoSpacing"/>
        <w:jc w:val="center"/>
        <w:rPr>
          <w:b/>
          <w:bCs/>
        </w:rPr>
      </w:pPr>
      <w:r w:rsidRPr="00ED23A9">
        <w:rPr>
          <w:b/>
          <w:bCs/>
        </w:rPr>
        <w:lastRenderedPageBreak/>
        <w:t xml:space="preserve">Parameters (2010) </w:t>
      </w:r>
      <w:proofErr w:type="gramStart"/>
      <w:r w:rsidRPr="00ED23A9">
        <w:rPr>
          <w:b/>
          <w:bCs/>
        </w:rPr>
        <w:t>An</w:t>
      </w:r>
      <w:proofErr w:type="gramEnd"/>
      <w:r w:rsidRPr="00ED23A9">
        <w:rPr>
          <w:b/>
          <w:bCs/>
        </w:rPr>
        <w:t xml:space="preserve"> Update” </w:t>
      </w:r>
    </w:p>
    <w:p w:rsidR="00ED23A9" w:rsidRPr="00ED23A9" w:rsidRDefault="00ED23A9" w:rsidP="00ED23A9">
      <w:pPr>
        <w:pStyle w:val="NoSpacing"/>
        <w:jc w:val="center"/>
      </w:pPr>
      <w:r w:rsidRPr="00ED23A9">
        <w:rPr>
          <w:b/>
        </w:rPr>
        <w:t xml:space="preserve"> </w:t>
      </w:r>
      <w:r w:rsidRPr="00ED23A9">
        <w:tab/>
      </w:r>
    </w:p>
    <w:p w:rsidR="00ED23A9" w:rsidRPr="00ED23A9" w:rsidRDefault="00ED23A9" w:rsidP="00ED23A9">
      <w:pPr>
        <w:pStyle w:val="NoSpacing"/>
        <w:jc w:val="center"/>
        <w:rPr>
          <w:b/>
        </w:rPr>
      </w:pPr>
      <w:r w:rsidRPr="00ED23A9">
        <w:tab/>
        <w:t>“</w:t>
      </w:r>
      <w:proofErr w:type="spellStart"/>
      <w:r w:rsidRPr="00ED23A9">
        <w:rPr>
          <w:b/>
        </w:rPr>
        <w:t>IgE</w:t>
      </w:r>
      <w:proofErr w:type="spellEnd"/>
      <w:r w:rsidRPr="00ED23A9">
        <w:rPr>
          <w:b/>
        </w:rPr>
        <w:t>-mediated Food Anaphylaxis and the</w:t>
      </w:r>
    </w:p>
    <w:p w:rsidR="00ED23A9" w:rsidRPr="00ED23A9" w:rsidRDefault="00ED23A9" w:rsidP="00ED23A9">
      <w:pPr>
        <w:pStyle w:val="NoSpacing"/>
        <w:jc w:val="center"/>
        <w:rPr>
          <w:b/>
        </w:rPr>
      </w:pPr>
      <w:r>
        <w:rPr>
          <w:b/>
        </w:rPr>
        <w:tab/>
      </w:r>
      <w:r w:rsidRPr="00ED23A9">
        <w:rPr>
          <w:b/>
        </w:rPr>
        <w:t xml:space="preserve">Role of Allergists in Identifying and </w:t>
      </w:r>
    </w:p>
    <w:p w:rsidR="00ED23A9" w:rsidRPr="00ED23A9" w:rsidRDefault="00ED23A9" w:rsidP="00ED23A9">
      <w:pPr>
        <w:pStyle w:val="NoSpacing"/>
        <w:jc w:val="center"/>
      </w:pPr>
      <w:r>
        <w:rPr>
          <w:b/>
        </w:rPr>
        <w:tab/>
      </w:r>
      <w:r w:rsidRPr="00ED23A9">
        <w:rPr>
          <w:b/>
        </w:rPr>
        <w:t>Lowering the Future Risk”</w:t>
      </w:r>
    </w:p>
    <w:p w:rsidR="00ED23A9" w:rsidRPr="00ED23A9" w:rsidRDefault="00ED23A9" w:rsidP="00ED23A9">
      <w:pPr>
        <w:pStyle w:val="NoSpacing"/>
        <w:jc w:val="center"/>
      </w:pPr>
      <w:r>
        <w:tab/>
      </w:r>
      <w:r w:rsidRPr="00ED23A9">
        <w:t xml:space="preserve">Allan </w:t>
      </w:r>
      <w:proofErr w:type="spellStart"/>
      <w:r w:rsidRPr="00ED23A9">
        <w:t>Stillerman</w:t>
      </w:r>
      <w:proofErr w:type="spellEnd"/>
      <w:r w:rsidRPr="00ED23A9">
        <w:t>, M.D.</w:t>
      </w:r>
    </w:p>
    <w:p w:rsidR="00ED23A9" w:rsidRPr="00ED23A9" w:rsidRDefault="00ED23A9" w:rsidP="00ED23A9">
      <w:pPr>
        <w:pStyle w:val="NoSpacing"/>
        <w:jc w:val="center"/>
      </w:pPr>
    </w:p>
    <w:p w:rsidR="00ED23A9" w:rsidRPr="00ED23A9" w:rsidRDefault="00ED23A9" w:rsidP="00ED23A9">
      <w:pPr>
        <w:pStyle w:val="NoSpacing"/>
        <w:jc w:val="center"/>
        <w:rPr>
          <w:b/>
          <w:bCs/>
        </w:rPr>
      </w:pPr>
      <w:r w:rsidRPr="00ED23A9">
        <w:tab/>
      </w:r>
      <w:r w:rsidRPr="00ED23A9">
        <w:rPr>
          <w:b/>
          <w:bCs/>
        </w:rPr>
        <w:t xml:space="preserve">“Rhinitis Diagnoses and Treatment JTF of </w:t>
      </w:r>
    </w:p>
    <w:p w:rsidR="00ED23A9" w:rsidRPr="00ED23A9" w:rsidRDefault="00ED23A9" w:rsidP="00ED23A9">
      <w:pPr>
        <w:pStyle w:val="NoSpacing"/>
        <w:jc w:val="center"/>
        <w:rPr>
          <w:b/>
          <w:bCs/>
        </w:rPr>
      </w:pPr>
      <w:r w:rsidRPr="00ED23A9">
        <w:rPr>
          <w:b/>
          <w:bCs/>
        </w:rPr>
        <w:t>PP vs. ARIA 2010”</w:t>
      </w:r>
    </w:p>
    <w:p w:rsidR="00ED23A9" w:rsidRPr="00ED23A9" w:rsidRDefault="00ED23A9" w:rsidP="00ED23A9">
      <w:pPr>
        <w:pStyle w:val="NoSpacing"/>
        <w:jc w:val="center"/>
      </w:pPr>
      <w:r w:rsidRPr="00ED23A9">
        <w:rPr>
          <w:b/>
          <w:bCs/>
        </w:rPr>
        <w:tab/>
      </w:r>
      <w:r w:rsidRPr="00ED23A9">
        <w:rPr>
          <w:b/>
          <w:bCs/>
        </w:rPr>
        <w:tab/>
      </w:r>
      <w:r w:rsidRPr="00ED23A9">
        <w:tab/>
      </w:r>
    </w:p>
    <w:p w:rsidR="00ED23A9" w:rsidRPr="00ED23A9" w:rsidRDefault="00ED23A9" w:rsidP="00ED23A9">
      <w:pPr>
        <w:pStyle w:val="NoSpacing"/>
        <w:jc w:val="center"/>
        <w:rPr>
          <w:b/>
          <w:bCs/>
        </w:rPr>
      </w:pPr>
      <w:r w:rsidRPr="00ED23A9">
        <w:tab/>
      </w:r>
      <w:r w:rsidRPr="00ED23A9">
        <w:rPr>
          <w:b/>
          <w:bCs/>
        </w:rPr>
        <w:t>“ACAAI Update”</w:t>
      </w:r>
    </w:p>
    <w:p w:rsidR="00ED23A9" w:rsidRDefault="00ED23A9" w:rsidP="00ED23A9">
      <w:pPr>
        <w:pStyle w:val="NoSpacing"/>
        <w:jc w:val="center"/>
      </w:pPr>
      <w:r w:rsidRPr="00ED23A9">
        <w:rPr>
          <w:b/>
          <w:bCs/>
        </w:rPr>
        <w:tab/>
      </w:r>
      <w:r w:rsidRPr="00ED23A9">
        <w:rPr>
          <w:bCs/>
        </w:rPr>
        <w:t>Dana Wallace,</w:t>
      </w:r>
      <w:r w:rsidRPr="00ED23A9">
        <w:t xml:space="preserve"> M.D., President, ACAAI</w:t>
      </w:r>
    </w:p>
    <w:p w:rsidR="00663B53" w:rsidRDefault="00663B53" w:rsidP="00ED23A9">
      <w:pPr>
        <w:pStyle w:val="NoSpacing"/>
        <w:jc w:val="center"/>
      </w:pPr>
    </w:p>
    <w:p w:rsidR="00663B53" w:rsidRDefault="00663B53" w:rsidP="00ED23A9">
      <w:pPr>
        <w:pStyle w:val="NoSpacing"/>
        <w:jc w:val="center"/>
      </w:pPr>
    </w:p>
    <w:p w:rsidR="00663B53" w:rsidRDefault="00663B53" w:rsidP="00ED23A9">
      <w:pPr>
        <w:pStyle w:val="NoSpacing"/>
        <w:jc w:val="center"/>
      </w:pPr>
    </w:p>
    <w:p w:rsidR="00663B53" w:rsidRDefault="00663B53" w:rsidP="00ED23A9">
      <w:pPr>
        <w:pStyle w:val="NoSpacing"/>
        <w:jc w:val="center"/>
      </w:pPr>
    </w:p>
    <w:p w:rsidR="00663B53" w:rsidRDefault="00663B53" w:rsidP="00ED23A9">
      <w:pPr>
        <w:pStyle w:val="NoSpacing"/>
        <w:jc w:val="center"/>
      </w:pPr>
    </w:p>
    <w:p w:rsidR="00663B53" w:rsidRPr="00ED23A9" w:rsidRDefault="00663B53" w:rsidP="00ED23A9">
      <w:pPr>
        <w:pStyle w:val="NoSpacing"/>
        <w:jc w:val="center"/>
      </w:pPr>
      <w:r>
        <w:t>2010</w:t>
      </w:r>
    </w:p>
    <w:p w:rsidR="00ED23A9" w:rsidRDefault="00ED23A9" w:rsidP="00E549AF">
      <w:pPr>
        <w:pStyle w:val="NoSpacing"/>
        <w:jc w:val="center"/>
      </w:pPr>
    </w:p>
    <w:p w:rsidR="00663B53" w:rsidRPr="00770E61" w:rsidRDefault="00663B53" w:rsidP="00770E61">
      <w:pPr>
        <w:ind w:left="3600" w:hanging="2880"/>
        <w:jc w:val="center"/>
        <w:rPr>
          <w:rFonts w:asciiTheme="minorHAnsi" w:hAnsiTheme="minorHAnsi"/>
          <w:sz w:val="22"/>
          <w:szCs w:val="22"/>
        </w:rPr>
      </w:pPr>
      <w:r w:rsidRPr="00770E61">
        <w:rPr>
          <w:rFonts w:asciiTheme="minorHAnsi" w:hAnsiTheme="minorHAnsi"/>
          <w:b/>
          <w:sz w:val="22"/>
          <w:szCs w:val="22"/>
        </w:rPr>
        <w:t>New Insights into Fungal Sensitivity in the Upper and Lower Airway”</w:t>
      </w:r>
    </w:p>
    <w:p w:rsidR="00663B53" w:rsidRPr="00770E61" w:rsidRDefault="00663B53" w:rsidP="00770E61">
      <w:pPr>
        <w:jc w:val="center"/>
        <w:rPr>
          <w:rFonts w:asciiTheme="minorHAnsi" w:hAnsiTheme="minorHAnsi"/>
          <w:sz w:val="22"/>
          <w:szCs w:val="22"/>
        </w:rPr>
      </w:pPr>
    </w:p>
    <w:p w:rsidR="00663B53" w:rsidRPr="00770E61" w:rsidRDefault="00663B53" w:rsidP="00770E61">
      <w:pPr>
        <w:ind w:left="3600" w:hanging="2160"/>
        <w:jc w:val="center"/>
        <w:rPr>
          <w:rFonts w:asciiTheme="minorHAnsi" w:hAnsiTheme="minorHAnsi"/>
          <w:b/>
          <w:bCs/>
          <w:sz w:val="22"/>
          <w:szCs w:val="22"/>
        </w:rPr>
      </w:pPr>
      <w:proofErr w:type="gramStart"/>
      <w:r w:rsidRPr="00770E61">
        <w:rPr>
          <w:rFonts w:asciiTheme="minorHAnsi" w:hAnsiTheme="minorHAnsi"/>
          <w:b/>
          <w:bCs/>
          <w:sz w:val="22"/>
          <w:szCs w:val="22"/>
        </w:rPr>
        <w:t>“Interesting Cases from a University Allergy Clinic?”</w:t>
      </w:r>
      <w:proofErr w:type="gramEnd"/>
    </w:p>
    <w:p w:rsidR="00663B53" w:rsidRPr="00770E61" w:rsidRDefault="00663B53" w:rsidP="00770E61">
      <w:pPr>
        <w:ind w:left="2880" w:firstLine="720"/>
        <w:rPr>
          <w:rFonts w:asciiTheme="minorHAnsi" w:hAnsiTheme="minorHAnsi"/>
          <w:sz w:val="22"/>
          <w:szCs w:val="22"/>
        </w:rPr>
      </w:pPr>
      <w:r w:rsidRPr="00770E61">
        <w:rPr>
          <w:rFonts w:asciiTheme="minorHAnsi" w:hAnsiTheme="minorHAnsi"/>
          <w:sz w:val="22"/>
          <w:szCs w:val="22"/>
        </w:rPr>
        <w:t xml:space="preserve">Raymond </w:t>
      </w:r>
      <w:proofErr w:type="spellStart"/>
      <w:r w:rsidRPr="00770E61">
        <w:rPr>
          <w:rFonts w:asciiTheme="minorHAnsi" w:hAnsiTheme="minorHAnsi"/>
          <w:sz w:val="22"/>
          <w:szCs w:val="22"/>
        </w:rPr>
        <w:t>Slavin</w:t>
      </w:r>
      <w:proofErr w:type="spellEnd"/>
      <w:r w:rsidRPr="00770E61">
        <w:rPr>
          <w:rFonts w:asciiTheme="minorHAnsi" w:hAnsiTheme="minorHAnsi"/>
          <w:sz w:val="22"/>
          <w:szCs w:val="22"/>
        </w:rPr>
        <w:t>, M.D.</w:t>
      </w:r>
    </w:p>
    <w:p w:rsidR="00663B53" w:rsidRPr="00770E61" w:rsidRDefault="00663B53" w:rsidP="00770E61">
      <w:pPr>
        <w:jc w:val="center"/>
        <w:rPr>
          <w:rFonts w:asciiTheme="minorHAnsi" w:hAnsiTheme="minorHAnsi"/>
          <w:sz w:val="22"/>
          <w:szCs w:val="22"/>
        </w:rPr>
      </w:pPr>
    </w:p>
    <w:p w:rsidR="00663B53" w:rsidRPr="00770E61" w:rsidRDefault="00663B53" w:rsidP="00770E61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70E61">
        <w:rPr>
          <w:rFonts w:asciiTheme="minorHAnsi" w:hAnsiTheme="minorHAnsi"/>
          <w:b/>
          <w:sz w:val="22"/>
          <w:szCs w:val="22"/>
        </w:rPr>
        <w:t xml:space="preserve">“Diagnosis and Management of Antibody </w:t>
      </w:r>
      <w:proofErr w:type="spellStart"/>
      <w:r w:rsidRPr="00770E61">
        <w:rPr>
          <w:rFonts w:asciiTheme="minorHAnsi" w:hAnsiTheme="minorHAnsi"/>
          <w:b/>
          <w:sz w:val="22"/>
          <w:szCs w:val="22"/>
        </w:rPr>
        <w:t>Immunodeficiencies</w:t>
      </w:r>
      <w:proofErr w:type="spellEnd"/>
      <w:r w:rsidRPr="00770E61">
        <w:rPr>
          <w:rFonts w:asciiTheme="minorHAnsi" w:hAnsiTheme="minorHAnsi"/>
          <w:b/>
          <w:bCs/>
          <w:sz w:val="22"/>
          <w:szCs w:val="22"/>
        </w:rPr>
        <w:t>”</w:t>
      </w:r>
    </w:p>
    <w:p w:rsidR="00663B53" w:rsidRPr="00770E61" w:rsidRDefault="00663B53" w:rsidP="00770E61">
      <w:pPr>
        <w:ind w:left="3600" w:right="-180" w:hanging="2880"/>
        <w:jc w:val="center"/>
        <w:rPr>
          <w:rFonts w:asciiTheme="minorHAnsi" w:hAnsiTheme="minorHAnsi"/>
          <w:sz w:val="22"/>
          <w:szCs w:val="22"/>
        </w:rPr>
      </w:pPr>
      <w:r w:rsidRPr="00770E61">
        <w:rPr>
          <w:rFonts w:asciiTheme="minorHAnsi" w:hAnsiTheme="minorHAnsi"/>
          <w:sz w:val="22"/>
          <w:szCs w:val="22"/>
        </w:rPr>
        <w:t xml:space="preserve">Alan </w:t>
      </w:r>
      <w:proofErr w:type="spellStart"/>
      <w:r w:rsidRPr="00770E61">
        <w:rPr>
          <w:rFonts w:asciiTheme="minorHAnsi" w:hAnsiTheme="minorHAnsi"/>
          <w:sz w:val="22"/>
          <w:szCs w:val="22"/>
        </w:rPr>
        <w:t>Knutsen</w:t>
      </w:r>
      <w:proofErr w:type="spellEnd"/>
      <w:r w:rsidRPr="00770E61">
        <w:rPr>
          <w:rFonts w:asciiTheme="minorHAnsi" w:hAnsiTheme="minorHAnsi"/>
          <w:sz w:val="22"/>
          <w:szCs w:val="22"/>
        </w:rPr>
        <w:t>, M.D.</w:t>
      </w:r>
    </w:p>
    <w:p w:rsidR="00770E61" w:rsidRDefault="00770E61" w:rsidP="00770E61">
      <w:pPr>
        <w:ind w:left="-1440" w:right="-1710"/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663B53" w:rsidRPr="00770E61" w:rsidRDefault="00663B53" w:rsidP="00770E61">
      <w:pPr>
        <w:ind w:left="-1440" w:right="-1710"/>
        <w:jc w:val="center"/>
        <w:rPr>
          <w:rFonts w:asciiTheme="minorHAnsi" w:hAnsiTheme="minorHAnsi"/>
          <w:b/>
          <w:bCs/>
          <w:sz w:val="22"/>
          <w:szCs w:val="22"/>
        </w:rPr>
      </w:pPr>
      <w:r w:rsidRPr="00770E61">
        <w:rPr>
          <w:rFonts w:asciiTheme="minorHAnsi" w:hAnsiTheme="minorHAnsi"/>
          <w:b/>
          <w:bCs/>
          <w:sz w:val="22"/>
          <w:szCs w:val="22"/>
        </w:rPr>
        <w:t>“EHR 101”</w:t>
      </w:r>
    </w:p>
    <w:p w:rsidR="00663B53" w:rsidRPr="00770E61" w:rsidRDefault="00663B53" w:rsidP="00770E61">
      <w:pPr>
        <w:jc w:val="center"/>
        <w:rPr>
          <w:rFonts w:asciiTheme="minorHAnsi" w:hAnsiTheme="minorHAnsi"/>
          <w:sz w:val="22"/>
          <w:szCs w:val="22"/>
        </w:rPr>
      </w:pPr>
      <w:r w:rsidRPr="00770E61">
        <w:rPr>
          <w:rFonts w:asciiTheme="minorHAnsi" w:hAnsiTheme="minorHAnsi"/>
          <w:sz w:val="22"/>
          <w:szCs w:val="22"/>
        </w:rPr>
        <w:t>Adele Allison</w:t>
      </w:r>
    </w:p>
    <w:p w:rsidR="00663B53" w:rsidRPr="00770E61" w:rsidRDefault="00663B53" w:rsidP="00770E61">
      <w:pPr>
        <w:jc w:val="center"/>
        <w:rPr>
          <w:rFonts w:asciiTheme="minorHAnsi" w:hAnsiTheme="minorHAnsi"/>
          <w:sz w:val="22"/>
          <w:szCs w:val="22"/>
        </w:rPr>
      </w:pPr>
    </w:p>
    <w:p w:rsidR="00663B53" w:rsidRPr="00770E61" w:rsidRDefault="00663B53" w:rsidP="00770E61">
      <w:pPr>
        <w:ind w:left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770E61">
        <w:rPr>
          <w:rFonts w:asciiTheme="minorHAnsi" w:hAnsiTheme="minorHAnsi"/>
          <w:b/>
          <w:bCs/>
          <w:sz w:val="22"/>
          <w:szCs w:val="22"/>
        </w:rPr>
        <w:t>“Controversies in Food Allergy”</w:t>
      </w:r>
    </w:p>
    <w:p w:rsidR="00663B53" w:rsidRPr="00770E61" w:rsidRDefault="00663B53" w:rsidP="00770E61">
      <w:pPr>
        <w:jc w:val="center"/>
        <w:rPr>
          <w:rFonts w:asciiTheme="minorHAnsi" w:hAnsiTheme="minorHAnsi"/>
          <w:sz w:val="22"/>
          <w:szCs w:val="22"/>
        </w:rPr>
      </w:pPr>
    </w:p>
    <w:p w:rsidR="00663B53" w:rsidRPr="00770E61" w:rsidRDefault="00663B53" w:rsidP="00770E61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770E61">
        <w:rPr>
          <w:rFonts w:asciiTheme="minorHAnsi" w:hAnsiTheme="minorHAnsi"/>
          <w:b/>
          <w:bCs/>
          <w:sz w:val="22"/>
          <w:szCs w:val="22"/>
        </w:rPr>
        <w:t>“ACAAI Update”</w:t>
      </w:r>
    </w:p>
    <w:p w:rsidR="00663B53" w:rsidRPr="00770E61" w:rsidRDefault="00663B53" w:rsidP="00770E61">
      <w:pPr>
        <w:jc w:val="center"/>
        <w:rPr>
          <w:rFonts w:asciiTheme="minorHAnsi" w:hAnsiTheme="minorHAnsi"/>
          <w:sz w:val="22"/>
          <w:szCs w:val="22"/>
        </w:rPr>
      </w:pPr>
      <w:r w:rsidRPr="00770E61">
        <w:rPr>
          <w:rFonts w:asciiTheme="minorHAnsi" w:hAnsiTheme="minorHAnsi"/>
          <w:bCs/>
          <w:sz w:val="22"/>
          <w:szCs w:val="22"/>
        </w:rPr>
        <w:t xml:space="preserve">Sami </w:t>
      </w:r>
      <w:proofErr w:type="spellStart"/>
      <w:r w:rsidRPr="00770E61">
        <w:rPr>
          <w:rFonts w:asciiTheme="minorHAnsi" w:hAnsiTheme="minorHAnsi"/>
          <w:bCs/>
          <w:sz w:val="22"/>
          <w:szCs w:val="22"/>
        </w:rPr>
        <w:t>Bahna</w:t>
      </w:r>
      <w:proofErr w:type="spellEnd"/>
      <w:r w:rsidRPr="00770E61">
        <w:rPr>
          <w:rFonts w:asciiTheme="minorHAnsi" w:hAnsiTheme="minorHAnsi"/>
          <w:bCs/>
          <w:sz w:val="22"/>
          <w:szCs w:val="22"/>
        </w:rPr>
        <w:t>,</w:t>
      </w:r>
      <w:r w:rsidRPr="00770E61">
        <w:rPr>
          <w:rFonts w:asciiTheme="minorHAnsi" w:hAnsiTheme="minorHAnsi"/>
          <w:sz w:val="22"/>
          <w:szCs w:val="22"/>
        </w:rPr>
        <w:t xml:space="preserve"> M.D., President, ACAAI</w:t>
      </w:r>
    </w:p>
    <w:p w:rsidR="00663B53" w:rsidRPr="007D4E4C" w:rsidRDefault="00663B53" w:rsidP="00663B53">
      <w:pPr>
        <w:rPr>
          <w:rFonts w:ascii="Monotype Corsiva" w:hAnsi="Monotype Corsiva"/>
          <w:b/>
          <w:sz w:val="32"/>
        </w:rPr>
      </w:pPr>
      <w:r w:rsidRPr="00770E61">
        <w:rPr>
          <w:rFonts w:asciiTheme="minorHAnsi" w:hAnsiTheme="minorHAnsi"/>
          <w:sz w:val="22"/>
          <w:szCs w:val="22"/>
        </w:rPr>
        <w:tab/>
      </w:r>
      <w:r w:rsidRPr="007D4E4C">
        <w:rPr>
          <w:rFonts w:ascii="Monotype Corsiva" w:hAnsi="Monotype Corsiva"/>
          <w:sz w:val="32"/>
        </w:rPr>
        <w:tab/>
      </w:r>
      <w:r w:rsidRPr="007D4E4C">
        <w:rPr>
          <w:rFonts w:ascii="Monotype Corsiva" w:hAnsi="Monotype Corsiva"/>
          <w:sz w:val="32"/>
        </w:rPr>
        <w:tab/>
      </w:r>
      <w:r w:rsidRPr="007D4E4C">
        <w:rPr>
          <w:rFonts w:ascii="Monotype Corsiva" w:hAnsi="Monotype Corsiva"/>
          <w:sz w:val="32"/>
        </w:rPr>
        <w:tab/>
      </w:r>
      <w:r w:rsidRPr="007D4E4C">
        <w:rPr>
          <w:rFonts w:ascii="Monotype Corsiva" w:hAnsi="Monotype Corsiva"/>
          <w:sz w:val="32"/>
        </w:rPr>
        <w:tab/>
      </w:r>
    </w:p>
    <w:p w:rsidR="00663B53" w:rsidRPr="00E549AF" w:rsidRDefault="00663B53" w:rsidP="00E549AF">
      <w:pPr>
        <w:pStyle w:val="NoSpacing"/>
        <w:jc w:val="center"/>
      </w:pPr>
    </w:p>
    <w:p w:rsidR="00E549AF" w:rsidRDefault="004948D4" w:rsidP="00E549AF">
      <w:pPr>
        <w:pStyle w:val="NoSpacing"/>
        <w:jc w:val="center"/>
      </w:pPr>
      <w:r>
        <w:t>2009</w:t>
      </w:r>
    </w:p>
    <w:p w:rsidR="004948D4" w:rsidRPr="004948D4" w:rsidRDefault="004948D4" w:rsidP="004948D4">
      <w:pPr>
        <w:pStyle w:val="NoSpacing"/>
        <w:jc w:val="center"/>
      </w:pPr>
      <w:r w:rsidRPr="004948D4">
        <w:rPr>
          <w:b/>
        </w:rPr>
        <w:t>Food Allergy for the Practicing Allergist”</w:t>
      </w:r>
    </w:p>
    <w:p w:rsidR="004948D4" w:rsidRPr="004948D4" w:rsidRDefault="004948D4" w:rsidP="004948D4">
      <w:pPr>
        <w:pStyle w:val="NoSpacing"/>
        <w:jc w:val="center"/>
      </w:pPr>
      <w:r w:rsidRPr="004948D4">
        <w:tab/>
      </w:r>
      <w:r w:rsidRPr="004948D4">
        <w:tab/>
      </w:r>
    </w:p>
    <w:p w:rsidR="004948D4" w:rsidRPr="004948D4" w:rsidRDefault="004948D4" w:rsidP="004948D4">
      <w:pPr>
        <w:pStyle w:val="NoSpacing"/>
        <w:jc w:val="center"/>
        <w:rPr>
          <w:b/>
          <w:bCs/>
        </w:rPr>
      </w:pPr>
      <w:r w:rsidRPr="004948D4">
        <w:tab/>
      </w:r>
      <w:proofErr w:type="gramStart"/>
      <w:r w:rsidRPr="004948D4">
        <w:rPr>
          <w:b/>
          <w:bCs/>
        </w:rPr>
        <w:t>“</w:t>
      </w:r>
      <w:proofErr w:type="spellStart"/>
      <w:r w:rsidRPr="004948D4">
        <w:rPr>
          <w:b/>
          <w:bCs/>
        </w:rPr>
        <w:t>Eosinophilic</w:t>
      </w:r>
      <w:proofErr w:type="spellEnd"/>
      <w:r w:rsidRPr="004948D4">
        <w:rPr>
          <w:b/>
          <w:bCs/>
        </w:rPr>
        <w:t xml:space="preserve"> Gastrointestinal Disorders?”</w:t>
      </w:r>
      <w:proofErr w:type="gramEnd"/>
    </w:p>
    <w:p w:rsidR="004948D4" w:rsidRPr="004948D4" w:rsidRDefault="004948D4" w:rsidP="004948D4">
      <w:pPr>
        <w:pStyle w:val="NoSpacing"/>
        <w:jc w:val="center"/>
      </w:pPr>
      <w:proofErr w:type="spellStart"/>
      <w:r w:rsidRPr="004948D4">
        <w:t>Amal</w:t>
      </w:r>
      <w:proofErr w:type="spellEnd"/>
      <w:r w:rsidRPr="004948D4">
        <w:t xml:space="preserve"> </w:t>
      </w:r>
      <w:proofErr w:type="spellStart"/>
      <w:r w:rsidRPr="004948D4">
        <w:t>Assa’ad</w:t>
      </w:r>
      <w:proofErr w:type="spellEnd"/>
      <w:r w:rsidRPr="004948D4">
        <w:t>, M.D.</w:t>
      </w:r>
    </w:p>
    <w:p w:rsidR="004948D4" w:rsidRPr="004948D4" w:rsidRDefault="004948D4" w:rsidP="004948D4">
      <w:pPr>
        <w:pStyle w:val="NoSpacing"/>
        <w:jc w:val="center"/>
      </w:pPr>
    </w:p>
    <w:p w:rsidR="004948D4" w:rsidRPr="004948D4" w:rsidRDefault="004948D4" w:rsidP="004948D4">
      <w:pPr>
        <w:pStyle w:val="NoSpacing"/>
        <w:jc w:val="center"/>
        <w:rPr>
          <w:b/>
          <w:bCs/>
        </w:rPr>
      </w:pPr>
      <w:r w:rsidRPr="004948D4">
        <w:tab/>
      </w:r>
      <w:r w:rsidRPr="004948D4">
        <w:rPr>
          <w:b/>
        </w:rPr>
        <w:t>“</w:t>
      </w:r>
      <w:proofErr w:type="spellStart"/>
      <w:r w:rsidRPr="004948D4">
        <w:rPr>
          <w:b/>
          <w:bCs/>
        </w:rPr>
        <w:t>Angiodema</w:t>
      </w:r>
      <w:proofErr w:type="spellEnd"/>
      <w:r w:rsidRPr="004948D4">
        <w:rPr>
          <w:b/>
          <w:bCs/>
        </w:rPr>
        <w:t>: Hereditary and Acquired”</w:t>
      </w:r>
    </w:p>
    <w:p w:rsidR="004948D4" w:rsidRPr="004948D4" w:rsidRDefault="004948D4" w:rsidP="004948D4">
      <w:pPr>
        <w:pStyle w:val="NoSpacing"/>
        <w:jc w:val="center"/>
      </w:pPr>
      <w:r w:rsidRPr="004948D4">
        <w:rPr>
          <w:b/>
        </w:rPr>
        <w:tab/>
      </w:r>
    </w:p>
    <w:p w:rsidR="004948D4" w:rsidRPr="004948D4" w:rsidRDefault="004948D4" w:rsidP="004948D4">
      <w:pPr>
        <w:pStyle w:val="NoSpacing"/>
        <w:jc w:val="center"/>
        <w:rPr>
          <w:b/>
        </w:rPr>
      </w:pPr>
      <w:r w:rsidRPr="004948D4">
        <w:tab/>
      </w:r>
      <w:r w:rsidRPr="004948D4">
        <w:rPr>
          <w:b/>
        </w:rPr>
        <w:t xml:space="preserve">“Pathogenesis and Treatment of Chronic </w:t>
      </w:r>
      <w:proofErr w:type="spellStart"/>
      <w:r w:rsidRPr="004948D4">
        <w:rPr>
          <w:b/>
        </w:rPr>
        <w:t>Urticaria</w:t>
      </w:r>
      <w:proofErr w:type="spellEnd"/>
      <w:r w:rsidRPr="004948D4">
        <w:rPr>
          <w:b/>
        </w:rPr>
        <w:t>”</w:t>
      </w:r>
    </w:p>
    <w:p w:rsidR="004948D4" w:rsidRPr="004948D4" w:rsidRDefault="004948D4" w:rsidP="004948D4">
      <w:pPr>
        <w:pStyle w:val="NoSpacing"/>
        <w:jc w:val="center"/>
        <w:rPr>
          <w:lang w:val="de-DE"/>
        </w:rPr>
      </w:pPr>
      <w:r w:rsidRPr="004948D4">
        <w:rPr>
          <w:lang w:val="de-DE"/>
        </w:rPr>
        <w:t>Allen Kaplan, M.D.</w:t>
      </w:r>
    </w:p>
    <w:p w:rsidR="004948D4" w:rsidRPr="004948D4" w:rsidRDefault="004948D4" w:rsidP="004948D4">
      <w:pPr>
        <w:pStyle w:val="NoSpacing"/>
        <w:jc w:val="center"/>
      </w:pPr>
    </w:p>
    <w:p w:rsidR="004948D4" w:rsidRPr="004948D4" w:rsidRDefault="004948D4" w:rsidP="004948D4">
      <w:pPr>
        <w:pStyle w:val="NoSpacing"/>
        <w:jc w:val="center"/>
        <w:rPr>
          <w:b/>
          <w:bCs/>
        </w:rPr>
      </w:pPr>
      <w:r w:rsidRPr="004948D4">
        <w:rPr>
          <w:b/>
          <w:bCs/>
        </w:rPr>
        <w:lastRenderedPageBreak/>
        <w:t xml:space="preserve">“Pay for Performance” </w:t>
      </w:r>
    </w:p>
    <w:p w:rsidR="004948D4" w:rsidRPr="004948D4" w:rsidRDefault="004948D4" w:rsidP="004948D4">
      <w:pPr>
        <w:pStyle w:val="NoSpacing"/>
        <w:jc w:val="center"/>
      </w:pPr>
      <w:r w:rsidRPr="004948D4">
        <w:rPr>
          <w:b/>
        </w:rPr>
        <w:tab/>
      </w:r>
      <w:r w:rsidRPr="004948D4">
        <w:rPr>
          <w:b/>
        </w:rPr>
        <w:tab/>
      </w:r>
      <w:r w:rsidRPr="004948D4">
        <w:rPr>
          <w:b/>
        </w:rPr>
        <w:tab/>
      </w:r>
      <w:r w:rsidRPr="004948D4">
        <w:rPr>
          <w:b/>
        </w:rPr>
        <w:tab/>
      </w:r>
    </w:p>
    <w:p w:rsidR="004948D4" w:rsidRPr="004948D4" w:rsidRDefault="004948D4" w:rsidP="004948D4">
      <w:pPr>
        <w:pStyle w:val="NoSpacing"/>
        <w:jc w:val="center"/>
        <w:rPr>
          <w:b/>
          <w:bCs/>
        </w:rPr>
      </w:pPr>
      <w:r w:rsidRPr="004948D4">
        <w:rPr>
          <w:b/>
          <w:bCs/>
        </w:rPr>
        <w:t>“From Sneeze to Wheeze”</w:t>
      </w:r>
    </w:p>
    <w:p w:rsidR="004948D4" w:rsidRPr="004948D4" w:rsidRDefault="004948D4" w:rsidP="004948D4">
      <w:pPr>
        <w:pStyle w:val="NoSpacing"/>
        <w:jc w:val="center"/>
      </w:pPr>
      <w:r w:rsidRPr="004948D4">
        <w:rPr>
          <w:bCs/>
        </w:rPr>
        <w:t xml:space="preserve">Michael </w:t>
      </w:r>
      <w:proofErr w:type="spellStart"/>
      <w:r w:rsidRPr="004948D4">
        <w:rPr>
          <w:bCs/>
        </w:rPr>
        <w:t>Blaiss</w:t>
      </w:r>
      <w:proofErr w:type="spellEnd"/>
      <w:r w:rsidRPr="004948D4">
        <w:t>, M.D.</w:t>
      </w:r>
    </w:p>
    <w:p w:rsidR="004948D4" w:rsidRPr="004948D4" w:rsidRDefault="004948D4" w:rsidP="004948D4">
      <w:pPr>
        <w:pStyle w:val="NoSpacing"/>
        <w:jc w:val="center"/>
      </w:pPr>
    </w:p>
    <w:p w:rsidR="004948D4" w:rsidRPr="004948D4" w:rsidRDefault="004948D4" w:rsidP="004948D4">
      <w:pPr>
        <w:pStyle w:val="NoSpacing"/>
        <w:jc w:val="center"/>
        <w:rPr>
          <w:b/>
          <w:bCs/>
        </w:rPr>
      </w:pPr>
      <w:r w:rsidRPr="004948D4">
        <w:tab/>
      </w:r>
      <w:r w:rsidRPr="004948D4">
        <w:rPr>
          <w:b/>
          <w:bCs/>
        </w:rPr>
        <w:t xml:space="preserve">“Improving Quality of Life in Patients with </w:t>
      </w:r>
    </w:p>
    <w:p w:rsidR="004948D4" w:rsidRPr="004948D4" w:rsidRDefault="004948D4" w:rsidP="004948D4">
      <w:pPr>
        <w:pStyle w:val="NoSpacing"/>
        <w:jc w:val="center"/>
        <w:rPr>
          <w:b/>
          <w:bCs/>
        </w:rPr>
      </w:pPr>
      <w:r>
        <w:rPr>
          <w:b/>
          <w:bCs/>
        </w:rPr>
        <w:tab/>
      </w:r>
      <w:r w:rsidRPr="004948D4">
        <w:rPr>
          <w:b/>
          <w:bCs/>
        </w:rPr>
        <w:t>Severe Persistent Asthma”</w:t>
      </w:r>
    </w:p>
    <w:p w:rsidR="004948D4" w:rsidRPr="004948D4" w:rsidRDefault="004948D4" w:rsidP="004948D4">
      <w:pPr>
        <w:pStyle w:val="NoSpacing"/>
        <w:jc w:val="center"/>
      </w:pPr>
      <w:r w:rsidRPr="004948D4">
        <w:rPr>
          <w:b/>
          <w:bCs/>
        </w:rPr>
        <w:tab/>
      </w:r>
      <w:r w:rsidRPr="004948D4">
        <w:rPr>
          <w:b/>
          <w:bCs/>
        </w:rPr>
        <w:tab/>
      </w:r>
      <w:r w:rsidRPr="004948D4">
        <w:rPr>
          <w:b/>
          <w:bCs/>
        </w:rPr>
        <w:tab/>
      </w:r>
      <w:r w:rsidRPr="004948D4">
        <w:rPr>
          <w:b/>
          <w:bCs/>
        </w:rPr>
        <w:tab/>
      </w:r>
      <w:r w:rsidRPr="004948D4">
        <w:rPr>
          <w:b/>
          <w:bCs/>
        </w:rPr>
        <w:tab/>
      </w:r>
      <w:r w:rsidRPr="004948D4">
        <w:tab/>
      </w:r>
    </w:p>
    <w:p w:rsidR="004948D4" w:rsidRPr="004948D4" w:rsidRDefault="004948D4" w:rsidP="004948D4">
      <w:pPr>
        <w:pStyle w:val="NoSpacing"/>
        <w:jc w:val="center"/>
        <w:rPr>
          <w:b/>
          <w:bCs/>
        </w:rPr>
      </w:pPr>
      <w:r w:rsidRPr="004948D4">
        <w:tab/>
      </w:r>
      <w:r w:rsidRPr="004948D4">
        <w:rPr>
          <w:b/>
          <w:bCs/>
        </w:rPr>
        <w:t>“ACAAI Update”</w:t>
      </w:r>
    </w:p>
    <w:p w:rsidR="004948D4" w:rsidRDefault="004948D4" w:rsidP="004948D4">
      <w:pPr>
        <w:pStyle w:val="NoSpacing"/>
        <w:jc w:val="center"/>
      </w:pPr>
      <w:r w:rsidRPr="004948D4">
        <w:rPr>
          <w:b/>
          <w:bCs/>
        </w:rPr>
        <w:tab/>
      </w:r>
      <w:r w:rsidRPr="004948D4">
        <w:rPr>
          <w:bCs/>
        </w:rPr>
        <w:t>Richard Gower,</w:t>
      </w:r>
      <w:r w:rsidRPr="004948D4">
        <w:t xml:space="preserve"> M.D., President, ACAAI</w:t>
      </w:r>
    </w:p>
    <w:sectPr w:rsidR="004948D4" w:rsidSect="00961B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A64AB"/>
    <w:multiLevelType w:val="multilevel"/>
    <w:tmpl w:val="0F22F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549AF"/>
    <w:rsid w:val="001A3F57"/>
    <w:rsid w:val="004948D4"/>
    <w:rsid w:val="00663B53"/>
    <w:rsid w:val="00770E61"/>
    <w:rsid w:val="00961B87"/>
    <w:rsid w:val="00DD14C9"/>
    <w:rsid w:val="00E549AF"/>
    <w:rsid w:val="00ED23A9"/>
    <w:rsid w:val="00F41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49A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1A3F5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Sarah</cp:lastModifiedBy>
  <cp:revision>5</cp:revision>
  <dcterms:created xsi:type="dcterms:W3CDTF">2013-01-28T15:04:00Z</dcterms:created>
  <dcterms:modified xsi:type="dcterms:W3CDTF">2013-12-06T17:07:00Z</dcterms:modified>
</cp:coreProperties>
</file>